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19" w:rsidRDefault="008D7319" w:rsidP="008D7319">
      <w:r>
        <w:rPr>
          <w:u w:val="single"/>
        </w:rPr>
        <w:t>Thomas de PORTYNGTON</w:t>
      </w:r>
      <w:r>
        <w:t xml:space="preserve">     (fl.1410)</w:t>
      </w:r>
    </w:p>
    <w:p w:rsidR="008D7319" w:rsidRDefault="008D7319" w:rsidP="008D7319"/>
    <w:p w:rsidR="008D7319" w:rsidRDefault="008D7319" w:rsidP="008D7319"/>
    <w:p w:rsidR="008D7319" w:rsidRDefault="008D7319" w:rsidP="008D7319">
      <w:r>
        <w:t xml:space="preserve">  8 Jul.</w:t>
      </w:r>
      <w:r>
        <w:tab/>
        <w:t>1410</w:t>
      </w:r>
      <w:r>
        <w:tab/>
        <w:t xml:space="preserve">Settlement of his action against William </w:t>
      </w:r>
      <w:proofErr w:type="gramStart"/>
      <w:r>
        <w:t>Whiteside(</w:t>
      </w:r>
      <w:proofErr w:type="gramEnd"/>
      <w:r>
        <w:t>q.v.) and his wife,</w:t>
      </w:r>
    </w:p>
    <w:p w:rsidR="008D7319" w:rsidRDefault="008D7319" w:rsidP="008D7319">
      <w:r>
        <w:tab/>
      </w:r>
      <w:r>
        <w:tab/>
      </w:r>
      <w:proofErr w:type="spellStart"/>
      <w:proofErr w:type="gramStart"/>
      <w:r>
        <w:t>Idonie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8 messuages, 166 acres of land and 60s</w:t>
      </w:r>
    </w:p>
    <w:p w:rsidR="008D7319" w:rsidRDefault="008D7319" w:rsidP="008D7319">
      <w:r>
        <w:tab/>
      </w:r>
      <w:r>
        <w:tab/>
      </w:r>
      <w:proofErr w:type="gramStart"/>
      <w:r>
        <w:t>of</w:t>
      </w:r>
      <w:proofErr w:type="gramEnd"/>
      <w:r>
        <w:t xml:space="preserve"> rent in Howden, Warwick House, </w:t>
      </w:r>
      <w:proofErr w:type="spellStart"/>
      <w:r>
        <w:t>Bellasize</w:t>
      </w:r>
      <w:proofErr w:type="spellEnd"/>
      <w:r>
        <w:t xml:space="preserve"> and </w:t>
      </w:r>
      <w:proofErr w:type="spellStart"/>
      <w:r>
        <w:t>Greenoak</w:t>
      </w:r>
      <w:proofErr w:type="spellEnd"/>
      <w:r>
        <w:t>,</w:t>
      </w:r>
    </w:p>
    <w:p w:rsidR="008D7319" w:rsidRDefault="008D7319" w:rsidP="008D7319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8D7319" w:rsidRDefault="008D7319" w:rsidP="008D7319">
      <w:r>
        <w:tab/>
      </w:r>
      <w:r>
        <w:tab/>
        <w:t>(www.medievalgenealogy.org.uk/fines/abstracts/CP_25_1_279_152.shtml)</w:t>
      </w:r>
    </w:p>
    <w:p w:rsidR="008D7319" w:rsidRDefault="008D7319" w:rsidP="008D7319"/>
    <w:p w:rsidR="008D7319" w:rsidRDefault="008D7319" w:rsidP="008D7319"/>
    <w:p w:rsidR="008D7319" w:rsidRDefault="008D7319" w:rsidP="008D7319">
      <w:r>
        <w:t>25 August 2011</w:t>
      </w:r>
    </w:p>
    <w:p w:rsidR="00BA4020" w:rsidRDefault="008D7319"/>
    <w:sectPr w:rsidR="00BA4020" w:rsidSect="00647D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319" w:rsidRDefault="008D7319" w:rsidP="00552EBA">
      <w:r>
        <w:separator/>
      </w:r>
    </w:p>
  </w:endnote>
  <w:endnote w:type="continuationSeparator" w:id="0">
    <w:p w:rsidR="008D7319" w:rsidRDefault="008D73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D7319">
        <w:rPr>
          <w:noProof/>
        </w:rPr>
        <w:t>01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319" w:rsidRDefault="008D7319" w:rsidP="00552EBA">
      <w:r>
        <w:separator/>
      </w:r>
    </w:p>
  </w:footnote>
  <w:footnote w:type="continuationSeparator" w:id="0">
    <w:p w:rsidR="008D7319" w:rsidRDefault="008D73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7DD0"/>
    <w:rsid w:val="008D73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2011-09-01T19:42:00Z</dcterms:created>
  <dcterms:modified xsi:type="dcterms:W3CDTF">2011-09-01T19:42:00Z</dcterms:modified>
</cp:coreProperties>
</file>